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13" w:rsidRDefault="0020472B">
      <w:pPr>
        <w:rPr>
          <w:sz w:val="22"/>
        </w:rPr>
      </w:pPr>
      <w:r>
        <w:rPr>
          <w:rFonts w:hint="eastAsia"/>
          <w:sz w:val="22"/>
        </w:rPr>
        <w:t>様式第５号（第</w:t>
      </w:r>
      <w:r w:rsidR="005A7B20">
        <w:rPr>
          <w:rFonts w:hint="eastAsia"/>
          <w:sz w:val="22"/>
        </w:rPr>
        <w:t>10</w:t>
      </w:r>
      <w:r>
        <w:rPr>
          <w:rFonts w:hint="eastAsia"/>
          <w:sz w:val="22"/>
        </w:rPr>
        <w:t>条関係）</w:t>
      </w:r>
    </w:p>
    <w:p w:rsidR="0020472B" w:rsidRDefault="0020472B" w:rsidP="0020472B">
      <w:pPr>
        <w:jc w:val="right"/>
        <w:rPr>
          <w:sz w:val="22"/>
        </w:rPr>
      </w:pPr>
      <w:r>
        <w:rPr>
          <w:rFonts w:hint="eastAsia"/>
          <w:sz w:val="22"/>
        </w:rPr>
        <w:t xml:space="preserve">　　　　　　　　　　　　　　　　　　　　　　　　　　　　　　　　第　　　　号</w:t>
      </w:r>
    </w:p>
    <w:p w:rsidR="0020472B" w:rsidRDefault="0020472B" w:rsidP="0020472B">
      <w:pPr>
        <w:jc w:val="right"/>
        <w:rPr>
          <w:sz w:val="22"/>
        </w:rPr>
      </w:pPr>
      <w:r>
        <w:rPr>
          <w:rFonts w:hint="eastAsia"/>
          <w:sz w:val="22"/>
        </w:rPr>
        <w:t>年　　　月　　　日</w:t>
      </w:r>
    </w:p>
    <w:p w:rsidR="0020472B" w:rsidRDefault="0020472B" w:rsidP="0020472B">
      <w:pPr>
        <w:ind w:right="880"/>
        <w:jc w:val="center"/>
        <w:rPr>
          <w:sz w:val="22"/>
        </w:rPr>
      </w:pPr>
    </w:p>
    <w:p w:rsidR="0020472B" w:rsidRDefault="0020472B" w:rsidP="0020472B">
      <w:pPr>
        <w:ind w:right="880"/>
        <w:jc w:val="center"/>
        <w:rPr>
          <w:sz w:val="22"/>
        </w:rPr>
      </w:pPr>
      <w:r>
        <w:rPr>
          <w:rFonts w:hint="eastAsia"/>
          <w:sz w:val="22"/>
        </w:rPr>
        <w:t>様</w:t>
      </w:r>
    </w:p>
    <w:p w:rsidR="0020472B" w:rsidRDefault="0020472B" w:rsidP="0020472B">
      <w:pPr>
        <w:ind w:right="880"/>
        <w:jc w:val="center"/>
        <w:rPr>
          <w:sz w:val="22"/>
        </w:rPr>
      </w:pPr>
    </w:p>
    <w:p w:rsidR="0020472B" w:rsidRDefault="0020472B" w:rsidP="0020472B">
      <w:pPr>
        <w:ind w:right="140" w:firstLineChars="2500" w:firstLine="5500"/>
        <w:jc w:val="left"/>
        <w:rPr>
          <w:sz w:val="22"/>
        </w:rPr>
      </w:pPr>
      <w:r>
        <w:rPr>
          <w:rFonts w:hint="eastAsia"/>
          <w:sz w:val="22"/>
        </w:rPr>
        <w:t>熊本県後期高齢者医療広域連合</w:t>
      </w:r>
    </w:p>
    <w:p w:rsidR="0020472B" w:rsidRDefault="0020472B" w:rsidP="0020472B">
      <w:pPr>
        <w:ind w:right="140" w:firstLineChars="2500" w:firstLine="5500"/>
        <w:jc w:val="left"/>
        <w:rPr>
          <w:sz w:val="22"/>
        </w:rPr>
      </w:pPr>
      <w:r>
        <w:rPr>
          <w:rFonts w:hint="eastAsia"/>
          <w:sz w:val="22"/>
        </w:rPr>
        <w:t>広域連合長</w:t>
      </w:r>
    </w:p>
    <w:p w:rsidR="0020472B" w:rsidRDefault="0020472B" w:rsidP="0020472B">
      <w:pPr>
        <w:ind w:right="140"/>
        <w:jc w:val="left"/>
        <w:rPr>
          <w:sz w:val="22"/>
        </w:rPr>
      </w:pPr>
    </w:p>
    <w:p w:rsidR="0020472B" w:rsidRDefault="0020472B" w:rsidP="0020472B">
      <w:pPr>
        <w:ind w:right="140"/>
        <w:jc w:val="center"/>
        <w:rPr>
          <w:sz w:val="22"/>
        </w:rPr>
      </w:pPr>
      <w:r>
        <w:rPr>
          <w:rFonts w:hint="eastAsia"/>
          <w:sz w:val="22"/>
        </w:rPr>
        <w:t>熊本県後期高齢者医療療養費返還額決定通知書</w:t>
      </w:r>
    </w:p>
    <w:p w:rsidR="0020472B" w:rsidRDefault="0020472B" w:rsidP="0020472B">
      <w:pPr>
        <w:ind w:right="140"/>
        <w:rPr>
          <w:sz w:val="22"/>
        </w:rPr>
      </w:pPr>
    </w:p>
    <w:p w:rsidR="0020472B" w:rsidRDefault="0020472B" w:rsidP="0020472B">
      <w:pPr>
        <w:ind w:right="140"/>
        <w:rPr>
          <w:sz w:val="22"/>
        </w:rPr>
      </w:pPr>
      <w:r>
        <w:rPr>
          <w:rFonts w:hint="eastAsia"/>
          <w:sz w:val="22"/>
        </w:rPr>
        <w:t xml:space="preserve">　熊本県後期高齢者医療広域連合はり師、きゅう師及びあん摩・マッサージ・指圧師</w:t>
      </w:r>
      <w:r w:rsidR="00ED63C5">
        <w:rPr>
          <w:rFonts w:hint="eastAsia"/>
          <w:sz w:val="22"/>
        </w:rPr>
        <w:t>の施術に係る療養費の代理受領の取扱い</w:t>
      </w:r>
      <w:r w:rsidR="00C837CC">
        <w:rPr>
          <w:rFonts w:hint="eastAsia"/>
          <w:sz w:val="22"/>
        </w:rPr>
        <w:t>等</w:t>
      </w:r>
      <w:r w:rsidR="00087F1B">
        <w:rPr>
          <w:rFonts w:hint="eastAsia"/>
          <w:sz w:val="22"/>
        </w:rPr>
        <w:t>に関する事務取扱要綱第１０</w:t>
      </w:r>
      <w:r w:rsidR="00ED63C5">
        <w:rPr>
          <w:rFonts w:hint="eastAsia"/>
          <w:sz w:val="22"/>
        </w:rPr>
        <w:t>条第５項</w:t>
      </w:r>
      <w:r w:rsidR="008415C3">
        <w:rPr>
          <w:rFonts w:hint="eastAsia"/>
          <w:sz w:val="22"/>
        </w:rPr>
        <w:t>または第１１条第３項</w:t>
      </w:r>
      <w:r w:rsidR="00ED63C5">
        <w:rPr>
          <w:rFonts w:hint="eastAsia"/>
          <w:sz w:val="22"/>
        </w:rPr>
        <w:t>の規定に基づき、後期高齢者医療療養費の返還額を確定しましたので通知します。</w:t>
      </w:r>
    </w:p>
    <w:p w:rsidR="00ED63C5" w:rsidRDefault="00ED63C5" w:rsidP="0020472B">
      <w:pPr>
        <w:ind w:right="140"/>
        <w:rPr>
          <w:sz w:val="22"/>
        </w:rPr>
      </w:pPr>
      <w:r>
        <w:rPr>
          <w:rFonts w:hint="eastAsia"/>
          <w:sz w:val="22"/>
        </w:rPr>
        <w:t xml:space="preserve">　つきましては、別添納付書により納期限までにご返還ください。</w:t>
      </w:r>
    </w:p>
    <w:p w:rsidR="00ED63C5" w:rsidRDefault="00ED63C5" w:rsidP="0020472B">
      <w:pPr>
        <w:ind w:right="140"/>
        <w:rPr>
          <w:sz w:val="22"/>
        </w:rPr>
      </w:pPr>
      <w:r>
        <w:rPr>
          <w:rFonts w:hint="eastAsia"/>
          <w:sz w:val="22"/>
        </w:rPr>
        <w:t xml:space="preserve">　なお、納期限までに一括払いできない場合は、財務状況を確認させていただき、公正証書により債務承認弁済契約書を締結のうえ分割払いの相談に応じますので、必ず納期限までにご連絡ください。</w:t>
      </w:r>
    </w:p>
    <w:p w:rsidR="00ED63C5" w:rsidRDefault="00ED63C5" w:rsidP="00ED63C5">
      <w:pPr>
        <w:ind w:right="140"/>
        <w:jc w:val="center"/>
        <w:rPr>
          <w:sz w:val="22"/>
        </w:rPr>
      </w:pPr>
      <w:r>
        <w:rPr>
          <w:rFonts w:hint="eastAsia"/>
          <w:sz w:val="22"/>
        </w:rPr>
        <w:t>記</w:t>
      </w:r>
    </w:p>
    <w:p w:rsidR="00ED63C5" w:rsidRDefault="00ED63C5" w:rsidP="00ED63C5">
      <w:pPr>
        <w:ind w:right="140"/>
        <w:rPr>
          <w:sz w:val="22"/>
        </w:rPr>
      </w:pPr>
      <w:r>
        <w:rPr>
          <w:rFonts w:hint="eastAsia"/>
          <w:sz w:val="22"/>
        </w:rPr>
        <w:t>１　代理受領者名</w:t>
      </w:r>
    </w:p>
    <w:p w:rsidR="00ED63C5" w:rsidRDefault="00ED63C5" w:rsidP="00ED63C5">
      <w:pPr>
        <w:ind w:right="140"/>
        <w:rPr>
          <w:sz w:val="22"/>
        </w:rPr>
      </w:pPr>
    </w:p>
    <w:p w:rsidR="00ED63C5" w:rsidRDefault="00ED63C5" w:rsidP="00ED63C5">
      <w:pPr>
        <w:ind w:right="140"/>
        <w:rPr>
          <w:sz w:val="22"/>
        </w:rPr>
      </w:pPr>
      <w:r>
        <w:rPr>
          <w:rFonts w:hint="eastAsia"/>
          <w:sz w:val="22"/>
        </w:rPr>
        <w:t>２　療養費返還額</w:t>
      </w:r>
    </w:p>
    <w:p w:rsidR="00ED63C5" w:rsidRDefault="00ED63C5" w:rsidP="00ED63C5">
      <w:pPr>
        <w:ind w:right="140"/>
        <w:rPr>
          <w:sz w:val="22"/>
        </w:rPr>
      </w:pPr>
    </w:p>
    <w:p w:rsidR="00ED63C5" w:rsidRDefault="00ED63C5" w:rsidP="00ED63C5">
      <w:pPr>
        <w:ind w:right="140"/>
        <w:rPr>
          <w:sz w:val="22"/>
        </w:rPr>
      </w:pPr>
      <w:r>
        <w:rPr>
          <w:rFonts w:hint="eastAsia"/>
          <w:sz w:val="22"/>
        </w:rPr>
        <w:t>３　療養費返還内訳</w:t>
      </w:r>
      <w:bookmarkStart w:id="0" w:name="_GoBack"/>
      <w:bookmarkEnd w:id="0"/>
    </w:p>
    <w:p w:rsidR="00ED63C5" w:rsidRDefault="00ED63C5" w:rsidP="00ED63C5">
      <w:pPr>
        <w:ind w:right="140"/>
        <w:rPr>
          <w:sz w:val="22"/>
        </w:rPr>
      </w:pPr>
    </w:p>
    <w:p w:rsidR="00ED63C5" w:rsidRDefault="00ED63C5" w:rsidP="00ED63C5">
      <w:pPr>
        <w:ind w:right="140"/>
        <w:rPr>
          <w:sz w:val="22"/>
        </w:rPr>
      </w:pPr>
      <w:r>
        <w:rPr>
          <w:rFonts w:hint="eastAsia"/>
          <w:sz w:val="22"/>
        </w:rPr>
        <w:t>４　納期限</w:t>
      </w:r>
    </w:p>
    <w:p w:rsidR="00ED63C5" w:rsidRDefault="00ED63C5" w:rsidP="00ED63C5">
      <w:pPr>
        <w:ind w:right="140"/>
        <w:rPr>
          <w:sz w:val="22"/>
        </w:rPr>
      </w:pPr>
    </w:p>
    <w:p w:rsidR="00ED63C5" w:rsidRPr="0020472B" w:rsidRDefault="00C837CC" w:rsidP="00ED63C5">
      <w:pPr>
        <w:ind w:right="140"/>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3556635</wp:posOffset>
                </wp:positionH>
                <wp:positionV relativeFrom="paragraph">
                  <wp:posOffset>1842135</wp:posOffset>
                </wp:positionV>
                <wp:extent cx="2419350" cy="1104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4193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37CC" w:rsidRDefault="00C837CC">
                            <w:r>
                              <w:rPr>
                                <w:rFonts w:hint="eastAsia"/>
                              </w:rPr>
                              <w:t>【問い合わせ先】</w:t>
                            </w:r>
                          </w:p>
                          <w:p w:rsidR="00C837CC" w:rsidRDefault="00C837CC" w:rsidP="00C837CC">
                            <w:pPr>
                              <w:ind w:firstLineChars="200" w:firstLine="420"/>
                            </w:pPr>
                            <w:r>
                              <w:rPr>
                                <w:rFonts w:hint="eastAsia"/>
                              </w:rPr>
                              <w:t>○○○</w:t>
                            </w:r>
                          </w:p>
                          <w:p w:rsidR="00C837CC" w:rsidRDefault="00C837CC" w:rsidP="00C837CC">
                            <w:pPr>
                              <w:ind w:firstLineChars="200" w:firstLine="420"/>
                            </w:pPr>
                            <w:r>
                              <w:rPr>
                                <w:rFonts w:hint="eastAsia"/>
                              </w:rPr>
                              <w:t>○○○</w:t>
                            </w:r>
                          </w:p>
                          <w:p w:rsidR="00C837CC" w:rsidRDefault="00C837CC" w:rsidP="00C837CC">
                            <w:pPr>
                              <w:ind w:firstLineChars="200" w:firstLine="420"/>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0.05pt;margin-top:145.05pt;width:190.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" fillcolor="white [3201]" strokeweight=".5pt">
                <v:textbox>
                  <w:txbxContent>
                    <w:p w:rsidR="00C837CC" w:rsidRDefault="00C837CC">
                      <w:r>
                        <w:rPr>
                          <w:rFonts w:hint="eastAsia"/>
                        </w:rPr>
                        <w:t>【問い合わせ先】</w:t>
                      </w:r>
                    </w:p>
                    <w:p w:rsidR="00C837CC" w:rsidRDefault="00C837CC" w:rsidP="00C837CC">
                      <w:pPr>
                        <w:ind w:firstLineChars="200" w:firstLine="420"/>
                      </w:pPr>
                      <w:r>
                        <w:rPr>
                          <w:rFonts w:hint="eastAsia"/>
                        </w:rPr>
                        <w:t>○○○</w:t>
                      </w:r>
                    </w:p>
                    <w:p w:rsidR="00C837CC" w:rsidRDefault="00C837CC" w:rsidP="00C837CC">
                      <w:pPr>
                        <w:ind w:firstLineChars="200" w:firstLine="420"/>
                      </w:pPr>
                      <w:r>
                        <w:rPr>
                          <w:rFonts w:hint="eastAsia"/>
                        </w:rPr>
                        <w:t>○○○</w:t>
                      </w:r>
                    </w:p>
                    <w:p w:rsidR="00C837CC" w:rsidRDefault="00C837CC" w:rsidP="00C837CC">
                      <w:pPr>
                        <w:ind w:firstLineChars="200" w:firstLine="420"/>
                      </w:pPr>
                      <w:r>
                        <w:rPr>
                          <w:rFonts w:hint="eastAsia"/>
                        </w:rPr>
                        <w:t>○○○</w:t>
                      </w:r>
                    </w:p>
                  </w:txbxContent>
                </v:textbox>
              </v:shape>
            </w:pict>
          </mc:Fallback>
        </mc:AlternateContent>
      </w:r>
      <w:r w:rsidR="00ED63C5">
        <w:rPr>
          <w:rFonts w:hint="eastAsia"/>
          <w:sz w:val="22"/>
        </w:rPr>
        <w:t>５　返還となる理由</w:t>
      </w:r>
    </w:p>
    <w:sectPr w:rsidR="00ED63C5" w:rsidRPr="0020472B" w:rsidSect="008A2632">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2B"/>
    <w:rsid w:val="00087F1B"/>
    <w:rsid w:val="0020472B"/>
    <w:rsid w:val="005A7B20"/>
    <w:rsid w:val="008415C3"/>
    <w:rsid w:val="008A2632"/>
    <w:rsid w:val="00A43772"/>
    <w:rsid w:val="00AF2A13"/>
    <w:rsid w:val="00C437DB"/>
    <w:rsid w:val="00C837CC"/>
    <w:rsid w:val="00ED6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BB1F483-252F-429B-8DC9-C310C6B2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3C5"/>
    <w:pPr>
      <w:jc w:val="center"/>
    </w:pPr>
    <w:rPr>
      <w:sz w:val="22"/>
    </w:rPr>
  </w:style>
  <w:style w:type="character" w:customStyle="1" w:styleId="a4">
    <w:name w:val="記 (文字)"/>
    <w:basedOn w:val="a0"/>
    <w:link w:val="a3"/>
    <w:uiPriority w:val="99"/>
    <w:rsid w:val="00ED63C5"/>
    <w:rPr>
      <w:sz w:val="22"/>
    </w:rPr>
  </w:style>
  <w:style w:type="paragraph" w:styleId="a5">
    <w:name w:val="Closing"/>
    <w:basedOn w:val="a"/>
    <w:link w:val="a6"/>
    <w:uiPriority w:val="99"/>
    <w:unhideWhenUsed/>
    <w:rsid w:val="00ED63C5"/>
    <w:pPr>
      <w:jc w:val="right"/>
    </w:pPr>
    <w:rPr>
      <w:sz w:val="22"/>
    </w:rPr>
  </w:style>
  <w:style w:type="character" w:customStyle="1" w:styleId="a6">
    <w:name w:val="結語 (文字)"/>
    <w:basedOn w:val="a0"/>
    <w:link w:val="a5"/>
    <w:uiPriority w:val="99"/>
    <w:rsid w:val="00ED63C5"/>
    <w:rPr>
      <w:sz w:val="22"/>
    </w:rPr>
  </w:style>
  <w:style w:type="paragraph" w:styleId="a7">
    <w:name w:val="Balloon Text"/>
    <w:basedOn w:val="a"/>
    <w:link w:val="a8"/>
    <w:uiPriority w:val="99"/>
    <w:semiHidden/>
    <w:unhideWhenUsed/>
    <w:rsid w:val="008415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15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熊本県後期高齢者医療広域連合</dc:creator>
  <cp:lastModifiedBy>user27</cp:lastModifiedBy>
  <cp:revision>4</cp:revision>
  <cp:lastPrinted>2018-01-24T01:57:00Z</cp:lastPrinted>
  <dcterms:created xsi:type="dcterms:W3CDTF">2017-11-30T06:14:00Z</dcterms:created>
  <dcterms:modified xsi:type="dcterms:W3CDTF">2018-01-24T02:34:00Z</dcterms:modified>
</cp:coreProperties>
</file>